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D4A017"/>
          <w:sz w:val="48"/>
          <w:szCs w:val="48"/>
        </w:rPr>
        <w:t xml:space="preserve">REVVIO</w:t>
      </w:r>
    </w:p>
    <w:p>
      <w:pPr>
        <w:spacing w:after="300" w:before="0"/>
        <w:jc w:val="center"/>
      </w:pPr>
      <w:r>
        <w:rPr>
          <w:color w:val="555555"/>
          <w:sz w:val="24"/>
          <w:szCs w:val="24"/>
        </w:rPr>
        <w:t xml:space="preserve">Tu vehículo, su historia completa</w:t>
      </w:r>
    </w:p>
    <w:p>
      <w:pPr>
        <w:pStyle w:val="Heading1"/>
        <w:spacing w:after="200" w:before="400"/>
      </w:pPr>
      <w:r>
        <w:rPr>
          <w:b/>
          <w:bCs/>
          <w:color w:val="1A1A2E"/>
          <w:sz w:val="28"/>
          <w:szCs w:val="28"/>
        </w:rPr>
        <w:t xml:space="preserve">TÉRMINOS Y CONDICIONES DE USO</w:t>
      </w:r>
    </w:p>
    <w:p>
      <w:pPr>
        <w:spacing w:after="100" w:before="100"/>
      </w:pPr>
      <w:r>
        <w:rPr>
          <w:sz w:val="22"/>
          <w:szCs w:val="22"/>
        </w:rPr>
        <w:t xml:space="preserve">Vigentes desde: 14 de mayo de 2026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1. Aceptación de los Términos</w:t>
      </w:r>
    </w:p>
    <w:p>
      <w:pPr>
        <w:spacing w:after="100" w:before="100"/>
      </w:pPr>
      <w:r>
        <w:rPr>
          <w:sz w:val="22"/>
          <w:szCs w:val="22"/>
        </w:rPr>
        <w:t xml:space="preserve">Al registrarse y utilizar REVVIO, usted declara ser mayor de 18 años y acepta en su totalidad estos Términos y Condiciones, así como la Política de Privacidad de la plataforma. Si no está de acuerdo con alguno de estos términos, deberá abstenerse de utilizar el servicio.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2. Descripción del Servicio</w:t>
      </w:r>
    </w:p>
    <w:p>
      <w:pPr>
        <w:spacing w:after="100" w:before="100"/>
      </w:pPr>
      <w:r>
        <w:rPr>
          <w:sz w:val="22"/>
          <w:szCs w:val="22"/>
        </w:rPr>
        <w:t xml:space="preserve">REVVIO es una plataforma web de gestión de mantenimiento vehicular que ofrece: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Bitácora digital de mantenimientos con historial completo.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Alertas predictivas de mantenimiento basadas en kilometraje y tiempo.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Asistente inteligente REVV para consultas mecánicas personalizadas.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Calculadora y registro de consumo de combustible.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Evaluador de compra de vehículos usados con análisis de IA.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Generación de reportes PDF verificables con código QR.</w:t>
      </w:r>
    </w:p>
    <w:p>
      <w:pPr>
        <w:spacing w:after="100" w:before="100"/>
      </w:pPr>
      <w:r>
        <w:rPr>
          <w:sz w:val="22"/>
          <w:szCs w:val="22"/>
        </w:rPr>
        <w:t xml:space="preserve">REVVIO no es un taller mecánico, no presta servicios de reparación y las recomendaciones del asistente REVV tienen carácter informativo. Siempre consulte a un profesional mecánico calificado para decisiones técnicas críticas.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3. Planes y Precios</w:t>
      </w:r>
    </w:p>
    <w:p>
      <w:pPr>
        <w:spacing w:after="100" w:before="100"/>
      </w:pPr>
      <w:r>
        <w:rPr>
          <w:sz w:val="22"/>
          <w:szCs w:val="22"/>
        </w:rPr>
        <w:t xml:space="preserve">REVVIO ofrece los siguientes planes:</w:t>
      </w:r>
    </w:p>
    <w:p>
      <w:pPr>
        <w:spacing w:after="100" w:before="100"/>
      </w:pPr>
      <w:r>
        <w:rPr>
          <w:sz w:val="22"/>
          <w:szCs w:val="22"/>
        </w:rPr>
        <w:t xml:space="preserve">Plan Gratuito (USD $0/mes):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1 vehículo registrado.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Bitácora básica y alertas esenciales.</w:t>
      </w:r>
    </w:p>
    <w:p>
      <w:pPr>
        <w:spacing w:after="100" w:before="100"/>
      </w:pPr>
      <w:r>
        <w:rPr>
          <w:sz w:val="22"/>
          <w:szCs w:val="22"/>
        </w:rPr>
        <w:t xml:space="preserve">Plan Pro (USD $2.99/mes):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Vehículos ilimitados.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Acceso completo a todas las funcionalidades: asistente IA, reportes PDF, evaluador, OBD2.</w:t>
      </w:r>
    </w:p>
    <w:p>
      <w:pPr>
        <w:spacing w:after="100" w:before="100"/>
      </w:pPr>
      <w:r>
        <w:rPr>
          <w:sz w:val="22"/>
          <w:szCs w:val="22"/>
        </w:rPr>
        <w:t xml:space="preserve">Plan Flota (USD $9.99/mes):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Hasta 15 vehículos incluidos.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Panel de administración, multi-usuario y reportes consolidados.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Add-on Flota Extra: USD $4.99/mes adicionales por 15 vehículos más (hasta 30 en total).</w:t>
      </w:r>
    </w:p>
    <w:p>
      <w:pPr>
        <w:spacing w:after="100" w:before="100"/>
      </w:pPr>
      <w:r>
        <w:rPr>
          <w:sz w:val="22"/>
          <w:szCs w:val="22"/>
        </w:rPr>
        <w:t xml:space="preserve">Los precios están expresados en dólares estadounidenses (USD) e incluyen todos los impuestos aplicables. REVVIO se reserva el derecho de modificar los precios con 30 días de notificación previa.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4. Facturación y Pagos</w:t>
      </w:r>
    </w:p>
    <w:p>
      <w:pPr>
        <w:spacing w:after="100" w:before="100"/>
      </w:pPr>
      <w:r>
        <w:rPr>
          <w:sz w:val="22"/>
          <w:szCs w:val="22"/>
        </w:rPr>
        <w:t xml:space="preserve">Los pagos se procesan mediante PayPal de forma mensual. Al suscribirse a un plan de pago: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Autoriza a REVVIO a realizar cobros recurrentes en la fecha de renovación.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El pago es anticipado por el mes a disfrutar.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No se realizarán reembolsos por períodos parciales utilizados.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La cancelación de la suscripción será efectiva al final del período ya pagado.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5. Obligaciones del Usuario</w:t>
      </w:r>
    </w:p>
    <w:p>
      <w:pPr>
        <w:spacing w:after="100" w:before="100"/>
      </w:pPr>
      <w:r>
        <w:rPr>
          <w:sz w:val="22"/>
          <w:szCs w:val="22"/>
        </w:rPr>
        <w:t xml:space="preserve">Al utilizar REVVIO, el usuario se compromete a: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Proporcionar información veraz, actualizada y completa durante el registro.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Mantener la confidencialidad de sus credenciales de acceso.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No compartir su cuenta con terceros.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No utilizar la plataforma para actividades ilegales o fraudulentas.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No intentar acceder a datos de otros usuarios.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No realizar ingeniería inversa, descompilar ni intentar vulnerar la seguridad de la plataforma.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Notificar inmediatamente a REVVIO ante cualquier uso no autorizado de su cuenta.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6. Propiedad Intelectual</w:t>
      </w:r>
    </w:p>
    <w:p>
      <w:pPr>
        <w:spacing w:after="100" w:before="100"/>
      </w:pPr>
      <w:r>
        <w:rPr>
          <w:sz w:val="22"/>
          <w:szCs w:val="22"/>
        </w:rPr>
        <w:t xml:space="preserve">Todo el contenido de REVVIO, incluyendo pero no limitado a: nombre, logotipo, diseño, código fuente, textos, gráficos e interfaces, es propiedad exclusiva de REVVIO y está protegido por las leyes de propiedad intelectual del Ecuador y tratados internacionales aplicables. Queda prohibida su reproducción, distribución o uso comercial sin autorización expresa por escrito.</w:t>
      </w:r>
    </w:p>
    <w:p>
      <w:pPr>
        <w:spacing w:after="100" w:before="100"/>
      </w:pPr>
      <w:r>
        <w:rPr>
          <w:sz w:val="22"/>
          <w:szCs w:val="22"/>
        </w:rPr>
        <w:t xml:space="preserve">Los datos ingresados por el usuario (información de vehículos, registros de mantenimiento) son de su propiedad. REVVIO los utiliza únicamente para prestar el servicio contratado.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7. Limitación de Responsabilidad</w:t>
      </w:r>
    </w:p>
    <w:p>
      <w:pPr>
        <w:spacing w:after="100" w:before="100"/>
      </w:pPr>
      <w:r>
        <w:rPr>
          <w:sz w:val="22"/>
          <w:szCs w:val="22"/>
        </w:rPr>
        <w:t xml:space="preserve">REVVIO no será responsable por: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Daños mecánicos derivados de seguir o no seguir las recomendaciones del asistente IA.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Pérdida de datos por fuerza mayor, fallas eléctricas o causas fuera de nuestro control.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Interrupciones temporales del servicio por mantenimiento programado o imprevisto.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Inexactitudes en las especificaciones técnicas generadas por la IA, que son de carácter referencial.</w:t>
      </w:r>
    </w:p>
    <w:p>
      <w:pPr>
        <w:spacing w:after="100" w:before="100"/>
      </w:pPr>
      <w:r>
        <w:rPr>
          <w:sz w:val="22"/>
          <w:szCs w:val="22"/>
        </w:rPr>
        <w:t xml:space="preserve">La responsabilidad máxima de REVVIO ante el usuario no excederá el monto pagado por el servicio en los últimos 3 meses.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8. Disponibilidad del Servicio</w:t>
      </w:r>
    </w:p>
    <w:p>
      <w:pPr>
        <w:spacing w:after="100" w:before="100"/>
      </w:pPr>
      <w:r>
        <w:rPr>
          <w:sz w:val="22"/>
          <w:szCs w:val="22"/>
        </w:rPr>
        <w:t xml:space="preserve">REVVIO se compromete a mantener una disponibilidad del servicio del 99% mensual. El mantenimiento programado será notificado con al menos 24 horas de anticipación. No se garantiza disponibilidad ininterrumpida ante eventos de fuerza mayor.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9. Cancelación y Eliminación de Cuenta</w:t>
      </w:r>
    </w:p>
    <w:p>
      <w:pPr>
        <w:spacing w:after="100" w:before="100"/>
      </w:pPr>
      <w:r>
        <w:rPr>
          <w:sz w:val="22"/>
          <w:szCs w:val="22"/>
        </w:rPr>
        <w:t xml:space="preserve">El usuario puede cancelar su cuenta en cualquier momento desde la configuración de su perfil. Al cancelar: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El acceso será desactivado inmediatamente.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Los datos serán conservados durante 30 días para posible reactivación.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Transcurridos 30 días, todos los datos serán eliminados de forma permanente.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sz w:val="22"/>
          <w:szCs w:val="22"/>
        </w:rPr>
        <w:t xml:space="preserve">REVVIO podrá suspender o cancelar cuentas que violen estos términos, previa notificación cuando sea posible.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10. Modificaciones al Servicio</w:t>
      </w:r>
    </w:p>
    <w:p>
      <w:pPr>
        <w:spacing w:after="100" w:before="100"/>
      </w:pPr>
      <w:r>
        <w:rPr>
          <w:sz w:val="22"/>
          <w:szCs w:val="22"/>
        </w:rPr>
        <w:t xml:space="preserve">REVVIO podrá modificar, suspender o descontinuar funcionalidades del servicio. Los cambios significativos serán comunicados con al menos 15 días de anticipación. La continuidad en el uso del servicio implica aceptación de los cambios.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11. Legislación Aplicable y Jurisdicción</w:t>
      </w:r>
    </w:p>
    <w:p>
      <w:pPr>
        <w:spacing w:after="100" w:before="100"/>
      </w:pPr>
      <w:r>
        <w:rPr>
          <w:sz w:val="22"/>
          <w:szCs w:val="22"/>
        </w:rPr>
        <w:t xml:space="preserve">Estos términos se rigen por las leyes de la República del Ecuador. Para cualquier controversia derivada del uso de REVVIO, las partes se someterán a los tribunales competentes de la ciudad de Quito, Ecuador, renunciando a cualquier otro fuero que pudiera corresponderles.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pStyle w:val="Heading2"/>
        <w:spacing w:after="150" w:before="300"/>
      </w:pPr>
      <w:r>
        <w:rPr>
          <w:b/>
          <w:bCs/>
          <w:color w:val="D4A017"/>
          <w:sz w:val="24"/>
          <w:szCs w:val="24"/>
        </w:rPr>
        <w:t xml:space="preserve">12. Contacto</w:t>
      </w:r>
    </w:p>
    <w:p>
      <w:pPr>
        <w:spacing w:after="100" w:before="100"/>
      </w:pPr>
      <w:r>
        <w:rPr>
          <w:sz w:val="22"/>
          <w:szCs w:val="22"/>
        </w:rPr>
        <w:t xml:space="preserve">Para consultas sobre estos términos: revvio.ecuador@gmail.com</w:t>
      </w:r>
    </w:p>
    <w:p>
      <w:pPr>
        <w:pBdr>
          <w:bottom w:val="single" w:color="D4A017" w:sz="4" w:space="1"/>
        </w:pBdr>
        <w:spacing w:after="200" w:before="200"/>
      </w:pPr>
      <w:r>
        <w:t xml:space="preserve"/>
      </w:r>
    </w:p>
    <w:p>
      <w:pPr>
        <w:spacing w:before="400"/>
        <w:jc w:val="center"/>
      </w:pPr>
      <w:r>
        <w:rPr>
          <w:color w:val="888888"/>
          <w:sz w:val="18"/>
          <w:szCs w:val="18"/>
        </w:rPr>
        <w:t xml:space="preserve">REVVIO — Quito, Ecuador — 14 de mayo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200" w:before="4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pPr>
      <w:spacing w:after="150" w:before="3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2026-05-14T17:22:17.790Z</dcterms:created>
  <dcterms:modified xsi:type="dcterms:W3CDTF">2026-05-14T17:22:17.790Z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